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ko-KR" w:eastAsia="ko-KR"/>
        </w:rPr>
        <w:t>변환 점검</w:t>
      </w:r>
    </w:p>
    <w:p>
      <w:r>
        <w:rPr>
          <w:lang w:val="ko-KR" w:eastAsia="ko-KR"/>
        </w:rPr>
        <w:t>한국어 텍스트: 김민준, 책, 안녕하세요. 잘 지내세요? 네!</w:t>
      </w:r>
    </w:p>
    <w:p>
      <w:r>
        <w:rPr>
          <w:lang w:val="ko-KR" w:eastAsia="ko-KR"/>
        </w:rPr>
        <w:t>2026년 9월 30일자 청구서: 합계 148.50원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ko-KR" w:eastAsia="ko-KR"/>
              </w:rPr>
              <w:t>품목</w:t>
            </w:r>
          </w:p>
        </w:tc>
        <w:tc>
          <w:p>
            <w:r>
              <w:rPr>
                <w:lang w:val="ko-KR" w:eastAsia="ko-KR"/>
              </w:rPr>
              <w:t>수량</w:t>
            </w:r>
          </w:p>
        </w:tc>
      </w:tr>
      <w:tr>
        <w:tc>
          <w:p>
            <w:r>
              <w:rPr>
                <w:lang w:val="ko-KR" w:eastAsia="ko-KR"/>
              </w:rPr>
              <w:t>샘플</w:t>
            </w:r>
          </w:p>
        </w:tc>
        <w:tc>
          <w:p>
            <w:r>
              <w:rPr>
                <w:lang w:val="ko-KR" w:eastAsia="ko-KR"/>
              </w:rPr>
              <w:t>12</w:t>
            </w:r>
          </w:p>
        </w:tc>
      </w:tr>
    </w:tbl>
    <w:p>
      <w:r>
        <w:br w:type="page"/>
      </w:r>
    </w:p>
    <w:p>
      <w:r>
        <w:rPr>
          <w:lang w:val="ko-KR" w:eastAsia="ko-KR"/>
        </w:rPr>
        <w:t>두 번째 페이지도 읽을 수 있습니다</w:t>
      </w:r>
    </w:p>
    <w:sectPr>
      <w:pgSz w:w="11906" w:h="16838"/>
      <w:pgMar w:top="1440" w:bottom="1440" w:left="1440" w:right="1440"/>
    </w:sectPr>
  </w:body>
</w:document>
</file>